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2E" w:rsidRPr="00B06EF5" w:rsidRDefault="008D492E" w:rsidP="008D492E">
      <w:pPr>
        <w:pStyle w:val="Header"/>
        <w:rPr>
          <w:rFonts w:asciiTheme="majorHAnsi" w:hAnsiTheme="majorHAnsi" w:cs="Times New Roman"/>
          <w:b/>
          <w:sz w:val="24"/>
          <w:szCs w:val="24"/>
        </w:rPr>
      </w:pPr>
      <w:r w:rsidRPr="00B06EF5">
        <w:rPr>
          <w:rFonts w:asciiTheme="majorHAnsi" w:hAnsiTheme="majorHAnsi" w:cs="Times New Roman"/>
          <w:b/>
          <w:sz w:val="24"/>
          <w:szCs w:val="24"/>
        </w:rPr>
        <w:t>Original article:</w:t>
      </w:r>
    </w:p>
    <w:p w:rsidR="008D492E" w:rsidRPr="00B06EF5" w:rsidRDefault="008D492E" w:rsidP="008D492E">
      <w:pPr>
        <w:pStyle w:val="Header"/>
        <w:rPr>
          <w:rFonts w:asciiTheme="majorHAnsi" w:hAnsiTheme="majorHAnsi" w:cs="Times New Roman"/>
          <w:b/>
          <w:sz w:val="24"/>
          <w:szCs w:val="24"/>
        </w:rPr>
      </w:pPr>
    </w:p>
    <w:p w:rsidR="008D492E" w:rsidRDefault="008D492E" w:rsidP="008D492E">
      <w:pPr>
        <w:pStyle w:val="Head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B06EF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Lipid Profile in Oral Submucous Fibrosis Patients in India -A Pilot Study</w:t>
      </w:r>
    </w:p>
    <w:p w:rsidR="008D492E" w:rsidRPr="00B06EF5" w:rsidRDefault="008D492E" w:rsidP="008D492E">
      <w:pPr>
        <w:pStyle w:val="Head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8D492E" w:rsidRPr="00EC2742" w:rsidRDefault="008D492E" w:rsidP="008D492E">
      <w:pPr>
        <w:rPr>
          <w:rFonts w:asciiTheme="majorHAnsi" w:hAnsiTheme="majorHAnsi" w:cs="Times New Roman"/>
        </w:rPr>
      </w:pPr>
      <w:r w:rsidRPr="00EC2742">
        <w:rPr>
          <w:rFonts w:asciiTheme="majorHAnsi" w:hAnsiTheme="majorHAnsi" w:cs="Times New Roman"/>
          <w:vertAlign w:val="superscript"/>
        </w:rPr>
        <w:t>1</w:t>
      </w:r>
      <w:r w:rsidRPr="00EC2742">
        <w:rPr>
          <w:rFonts w:asciiTheme="majorHAnsi" w:hAnsiTheme="majorHAnsi" w:cs="Times New Roman"/>
        </w:rPr>
        <w:t xml:space="preserve">Dr. Gopal Sharma, </w:t>
      </w:r>
      <w:r w:rsidRPr="00EC2742">
        <w:rPr>
          <w:rFonts w:asciiTheme="majorHAnsi" w:hAnsiTheme="majorHAnsi" w:cs="Times New Roman"/>
          <w:vertAlign w:val="superscript"/>
        </w:rPr>
        <w:t>2</w:t>
      </w:r>
      <w:r w:rsidRPr="00EC2742">
        <w:rPr>
          <w:rFonts w:asciiTheme="majorHAnsi" w:hAnsiTheme="majorHAnsi" w:cs="Times New Roman"/>
        </w:rPr>
        <w:t>Dr</w:t>
      </w:r>
      <w:r>
        <w:rPr>
          <w:rFonts w:asciiTheme="majorHAnsi" w:hAnsiTheme="majorHAnsi" w:cs="Times New Roman"/>
        </w:rPr>
        <w:t>.</w:t>
      </w:r>
      <w:r w:rsidRPr="00EC2742">
        <w:rPr>
          <w:rFonts w:asciiTheme="majorHAnsi" w:hAnsiTheme="majorHAnsi" w:cs="Times New Roman"/>
        </w:rPr>
        <w:t xml:space="preserve"> Deepa Das , </w:t>
      </w:r>
      <w:r w:rsidRPr="00EC2742">
        <w:rPr>
          <w:rFonts w:asciiTheme="majorHAnsi" w:hAnsiTheme="majorHAnsi" w:cs="Times New Roman"/>
          <w:vertAlign w:val="superscript"/>
        </w:rPr>
        <w:t>3</w:t>
      </w:r>
      <w:r w:rsidRPr="00EC2742">
        <w:rPr>
          <w:rFonts w:asciiTheme="majorHAnsi" w:hAnsiTheme="majorHAnsi" w:cs="Times New Roman"/>
        </w:rPr>
        <w:t>Dr</w:t>
      </w:r>
      <w:r>
        <w:rPr>
          <w:rFonts w:asciiTheme="majorHAnsi" w:hAnsiTheme="majorHAnsi" w:cs="Times New Roman"/>
        </w:rPr>
        <w:t>.</w:t>
      </w:r>
      <w:r w:rsidRPr="00EC2742">
        <w:rPr>
          <w:rFonts w:asciiTheme="majorHAnsi" w:hAnsiTheme="majorHAnsi" w:cs="Times New Roman"/>
        </w:rPr>
        <w:t xml:space="preserve"> Jaya Mukherjee , </w:t>
      </w:r>
      <w:r w:rsidRPr="00EC2742">
        <w:rPr>
          <w:rFonts w:asciiTheme="majorHAnsi" w:hAnsiTheme="majorHAnsi" w:cs="Times New Roman"/>
          <w:vertAlign w:val="superscript"/>
        </w:rPr>
        <w:t>4</w:t>
      </w:r>
      <w:r w:rsidRPr="00EC2742">
        <w:rPr>
          <w:rFonts w:asciiTheme="majorHAnsi" w:hAnsiTheme="majorHAnsi" w:cs="Times New Roman"/>
        </w:rPr>
        <w:t>Dr</w:t>
      </w:r>
      <w:r>
        <w:rPr>
          <w:rFonts w:asciiTheme="majorHAnsi" w:hAnsiTheme="majorHAnsi" w:cs="Times New Roman"/>
        </w:rPr>
        <w:t>.</w:t>
      </w:r>
      <w:r w:rsidRPr="00EC2742">
        <w:rPr>
          <w:rFonts w:asciiTheme="majorHAnsi" w:hAnsiTheme="majorHAnsi" w:cs="Times New Roman"/>
        </w:rPr>
        <w:t xml:space="preserve"> Bhagyashri Purandare                                                                                          </w:t>
      </w:r>
    </w:p>
    <w:p w:rsidR="008D492E" w:rsidRPr="00EC2742" w:rsidRDefault="008D492E" w:rsidP="008D492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C2742">
        <w:rPr>
          <w:rFonts w:asciiTheme="majorHAnsi" w:hAnsiTheme="majorHAnsi" w:cs="Times New Roman"/>
          <w:sz w:val="20"/>
          <w:szCs w:val="20"/>
          <w:vertAlign w:val="superscript"/>
        </w:rPr>
        <w:t>1</w:t>
      </w:r>
      <w:r>
        <w:rPr>
          <w:rFonts w:asciiTheme="majorHAnsi" w:hAnsiTheme="majorHAnsi" w:cs="Times New Roman"/>
          <w:sz w:val="20"/>
          <w:szCs w:val="20"/>
        </w:rPr>
        <w:t xml:space="preserve"> Head of D</w:t>
      </w:r>
      <w:r w:rsidRPr="00EC2742">
        <w:rPr>
          <w:rFonts w:asciiTheme="majorHAnsi" w:hAnsiTheme="majorHAnsi" w:cs="Times New Roman"/>
          <w:sz w:val="20"/>
          <w:szCs w:val="20"/>
        </w:rPr>
        <w:t>epartment, Oral Medicine and Radiology</w:t>
      </w:r>
      <w:r>
        <w:rPr>
          <w:rFonts w:asciiTheme="majorHAnsi" w:hAnsiTheme="majorHAnsi" w:cs="Times New Roman"/>
          <w:sz w:val="20"/>
          <w:szCs w:val="20"/>
        </w:rPr>
        <w:t>,</w:t>
      </w:r>
      <w:r w:rsidRPr="00EC2742">
        <w:rPr>
          <w:rFonts w:asciiTheme="majorHAnsi" w:hAnsiTheme="majorHAnsi" w:cs="Times New Roman"/>
          <w:sz w:val="20"/>
          <w:szCs w:val="20"/>
        </w:rPr>
        <w:t xml:space="preserve"> YMT Dental College and Hospital</w:t>
      </w:r>
    </w:p>
    <w:p w:rsidR="008D492E" w:rsidRPr="00EC2742" w:rsidRDefault="008D492E" w:rsidP="008D492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C2742">
        <w:rPr>
          <w:rFonts w:asciiTheme="majorHAnsi" w:hAnsiTheme="majorHAnsi" w:cs="Times New Roman"/>
          <w:sz w:val="20"/>
          <w:szCs w:val="20"/>
          <w:vertAlign w:val="superscript"/>
        </w:rPr>
        <w:t>2</w:t>
      </w:r>
      <w:r>
        <w:rPr>
          <w:rFonts w:asciiTheme="majorHAnsi" w:hAnsiTheme="majorHAnsi" w:cs="Times New Roman"/>
          <w:sz w:val="20"/>
          <w:szCs w:val="20"/>
        </w:rPr>
        <w:t>Associate P</w:t>
      </w:r>
      <w:r w:rsidRPr="00EC2742">
        <w:rPr>
          <w:rFonts w:asciiTheme="majorHAnsi" w:hAnsiTheme="majorHAnsi" w:cs="Times New Roman"/>
          <w:sz w:val="20"/>
          <w:szCs w:val="20"/>
        </w:rPr>
        <w:t>rofessor,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C2742">
        <w:rPr>
          <w:rFonts w:asciiTheme="majorHAnsi" w:hAnsiTheme="majorHAnsi" w:cs="Times New Roman"/>
          <w:sz w:val="20"/>
          <w:szCs w:val="20"/>
        </w:rPr>
        <w:t xml:space="preserve">Dept of Oral medicine and Radiology, YMT Dental College and Hospital </w:t>
      </w:r>
    </w:p>
    <w:p w:rsidR="008D492E" w:rsidRDefault="008D492E" w:rsidP="008D492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C2742">
        <w:rPr>
          <w:rFonts w:asciiTheme="majorHAnsi" w:hAnsiTheme="majorHAnsi" w:cs="Times New Roman"/>
          <w:sz w:val="20"/>
          <w:szCs w:val="20"/>
          <w:vertAlign w:val="superscript"/>
        </w:rPr>
        <w:t>3</w:t>
      </w:r>
      <w:r w:rsidRPr="00EC2742">
        <w:rPr>
          <w:rFonts w:asciiTheme="majorHAnsi" w:hAnsiTheme="majorHAnsi" w:cs="Times New Roman"/>
          <w:sz w:val="20"/>
          <w:szCs w:val="20"/>
        </w:rPr>
        <w:t>Postgraduate studies,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C2742">
        <w:rPr>
          <w:rFonts w:asciiTheme="majorHAnsi" w:hAnsiTheme="majorHAnsi" w:cs="Times New Roman"/>
          <w:sz w:val="20"/>
          <w:szCs w:val="20"/>
        </w:rPr>
        <w:t>Dept of Oral medicine and Radiology,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C2742">
        <w:rPr>
          <w:rFonts w:asciiTheme="majorHAnsi" w:hAnsiTheme="majorHAnsi" w:cs="Times New Roman"/>
          <w:sz w:val="20"/>
          <w:szCs w:val="20"/>
        </w:rPr>
        <w:t xml:space="preserve">YMT Dental College and Hospital </w:t>
      </w:r>
    </w:p>
    <w:p w:rsidR="008D492E" w:rsidRDefault="008D492E" w:rsidP="008D492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C2742">
        <w:rPr>
          <w:rFonts w:asciiTheme="majorHAnsi" w:hAnsiTheme="majorHAnsi" w:cs="Times New Roman"/>
          <w:sz w:val="20"/>
          <w:szCs w:val="20"/>
          <w:vertAlign w:val="superscript"/>
        </w:rPr>
        <w:t>4</w:t>
      </w:r>
      <w:r w:rsidRPr="00EC2742">
        <w:rPr>
          <w:rFonts w:asciiTheme="majorHAnsi" w:hAnsiTheme="majorHAnsi" w:cs="Times New Roman"/>
          <w:sz w:val="20"/>
          <w:szCs w:val="20"/>
        </w:rPr>
        <w:t>Postgraduate studies, Dept of Oral medicine and Radiology,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C2742">
        <w:rPr>
          <w:rFonts w:asciiTheme="majorHAnsi" w:hAnsiTheme="majorHAnsi" w:cs="Times New Roman"/>
          <w:sz w:val="20"/>
          <w:szCs w:val="20"/>
        </w:rPr>
        <w:t>YMT Dental College and Hospital</w:t>
      </w:r>
    </w:p>
    <w:p w:rsidR="008D492E" w:rsidRPr="00EC2742" w:rsidRDefault="008D492E" w:rsidP="008D492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8D492E" w:rsidRPr="00334494" w:rsidRDefault="008D492E" w:rsidP="008D492E">
      <w:pPr>
        <w:spacing w:after="0"/>
        <w:rPr>
          <w:rFonts w:asciiTheme="majorHAnsi" w:hAnsiTheme="majorHAnsi"/>
          <w:sz w:val="20"/>
          <w:szCs w:val="20"/>
        </w:rPr>
      </w:pPr>
      <w:r w:rsidRPr="00EC2742">
        <w:rPr>
          <w:rFonts w:asciiTheme="majorHAnsi" w:hAnsiTheme="majorHAnsi" w:cs="Times New Roman"/>
          <w:sz w:val="20"/>
          <w:szCs w:val="20"/>
        </w:rPr>
        <w:t xml:space="preserve"> </w:t>
      </w:r>
      <w:r w:rsidRPr="00334494">
        <w:rPr>
          <w:rFonts w:asciiTheme="majorHAnsi" w:hAnsiTheme="majorHAnsi" w:cs="Times New Roman"/>
          <w:sz w:val="20"/>
          <w:szCs w:val="20"/>
        </w:rPr>
        <w:t xml:space="preserve">Institute: YMT Dental College and Hospital, </w:t>
      </w:r>
      <w:r w:rsidRPr="00334494">
        <w:rPr>
          <w:rFonts w:asciiTheme="majorHAnsi" w:hAnsiTheme="majorHAnsi"/>
          <w:sz w:val="20"/>
          <w:szCs w:val="20"/>
        </w:rPr>
        <w:t xml:space="preserve">kharghar, Navi Mumbai, Maharashtra, India </w:t>
      </w:r>
    </w:p>
    <w:p w:rsidR="008D492E" w:rsidRPr="00334494" w:rsidRDefault="008D492E" w:rsidP="008D492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8D492E" w:rsidRPr="00EC2742" w:rsidRDefault="008D492E" w:rsidP="008D492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C2742">
        <w:rPr>
          <w:rFonts w:asciiTheme="majorHAnsi" w:hAnsiTheme="majorHAnsi"/>
          <w:b/>
          <w:sz w:val="20"/>
          <w:szCs w:val="20"/>
        </w:rPr>
        <w:t>Corresponding author</w:t>
      </w:r>
      <w:r w:rsidRPr="00EC2742">
        <w:rPr>
          <w:rFonts w:asciiTheme="majorHAnsi" w:hAnsiTheme="majorHAnsi"/>
          <w:sz w:val="20"/>
          <w:szCs w:val="20"/>
        </w:rPr>
        <w:t>:</w:t>
      </w:r>
      <w:r w:rsidRPr="00EC2742">
        <w:rPr>
          <w:rFonts w:asciiTheme="majorHAnsi" w:hAnsiTheme="majorHAnsi" w:cs="Times New Roman"/>
          <w:sz w:val="20"/>
          <w:szCs w:val="20"/>
        </w:rPr>
        <w:t xml:space="preserve"> Dr Jaya Mukherjee , </w:t>
      </w:r>
      <w:r w:rsidRPr="00EC2742">
        <w:rPr>
          <w:rFonts w:asciiTheme="majorHAnsi" w:hAnsiTheme="majorHAnsi"/>
          <w:sz w:val="20"/>
          <w:szCs w:val="20"/>
        </w:rPr>
        <w:t>Email id :drjaya_mukherjee@yahoo.co.in</w:t>
      </w:r>
    </w:p>
    <w:p w:rsidR="008D492E" w:rsidRDefault="008D492E" w:rsidP="008D492E">
      <w:pPr>
        <w:pStyle w:val="NoSpacing"/>
        <w:spacing w:line="360" w:lineRule="auto"/>
        <w:jc w:val="both"/>
        <w:rPr>
          <w:rFonts w:asciiTheme="majorHAnsi" w:hAnsiTheme="majorHAnsi" w:cs="Times New Roman"/>
        </w:rPr>
      </w:pPr>
    </w:p>
    <w:p w:rsidR="008D492E" w:rsidRPr="00A7522D" w:rsidRDefault="008D492E" w:rsidP="008D49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A7522D">
        <w:rPr>
          <w:rFonts w:ascii="Times New Roman" w:hAnsi="Times New Roman" w:cs="Times New Roman"/>
          <w:b/>
        </w:rPr>
        <w:t xml:space="preserve">Abstract: </w:t>
      </w:r>
    </w:p>
    <w:p w:rsidR="008D492E" w:rsidRPr="00A7522D" w:rsidRDefault="008D492E" w:rsidP="008D492E">
      <w:pPr>
        <w:pStyle w:val="NoSpacing"/>
        <w:spacing w:line="360" w:lineRule="auto"/>
        <w:jc w:val="both"/>
        <w:rPr>
          <w:rStyle w:val="CharacterStyle1"/>
          <w:rFonts w:ascii="Times New Roman" w:hAnsi="Times New Roman" w:cs="Times New Roman"/>
          <w:sz w:val="18"/>
          <w:szCs w:val="18"/>
        </w:rPr>
      </w:pPr>
      <w:r w:rsidRPr="00A7522D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A7522D">
        <w:rPr>
          <w:rFonts w:ascii="Times New Roman" w:hAnsi="Times New Roman" w:cs="Times New Roman"/>
          <w:sz w:val="18"/>
          <w:szCs w:val="18"/>
        </w:rPr>
        <w:t xml:space="preserve"> Oral Submucous fibrosis is seen predominantly in Indians who chew betel quid or its variants. The predominant age group affected is 20-40 years. This study is aimed to evaluate the plasma lipid profile in OSMF patients as the change in lipid levels may have a diagnostic and prognostic role in the potentially malignant lesions</w:t>
      </w:r>
      <w:r w:rsidRPr="00A7522D">
        <w:rPr>
          <w:rStyle w:val="CharacterStyle1"/>
          <w:rFonts w:ascii="Times New Roman" w:hAnsi="Times New Roman" w:cs="Times New Roman"/>
          <w:sz w:val="18"/>
          <w:szCs w:val="18"/>
        </w:rPr>
        <w:t>.</w:t>
      </w:r>
    </w:p>
    <w:p w:rsidR="008D492E" w:rsidRPr="00A7522D" w:rsidRDefault="008D492E" w:rsidP="008D492E">
      <w:pPr>
        <w:spacing w:after="0" w:line="360" w:lineRule="auto"/>
        <w:jc w:val="both"/>
        <w:outlineLvl w:val="4"/>
        <w:rPr>
          <w:rFonts w:ascii="Times New Roman" w:hAnsi="Times New Roman" w:cs="Times New Roman"/>
          <w:bCs/>
          <w:spacing w:val="12"/>
          <w:sz w:val="18"/>
          <w:szCs w:val="18"/>
        </w:rPr>
      </w:pPr>
      <w:r w:rsidRPr="00A7522D">
        <w:rPr>
          <w:rFonts w:ascii="Times New Roman" w:hAnsi="Times New Roman" w:cs="Times New Roman"/>
          <w:b/>
          <w:sz w:val="18"/>
          <w:szCs w:val="18"/>
        </w:rPr>
        <w:t>Materials &amp; Methods:</w:t>
      </w:r>
      <w:r w:rsidRPr="00A7522D">
        <w:rPr>
          <w:rFonts w:ascii="Times New Roman" w:hAnsi="Times New Roman" w:cs="Times New Roman"/>
          <w:sz w:val="18"/>
          <w:szCs w:val="18"/>
        </w:rPr>
        <w:t xml:space="preserve"> A pilot study was conducted in 10 clinically diagnosed patients of OSMF . Fasting blood samples were collected in plain vials and there lipid profiles were analyzed in Sai Samarth diagnostic centre, Dombivli.</w:t>
      </w:r>
    </w:p>
    <w:p w:rsidR="008D492E" w:rsidRPr="00A7522D" w:rsidRDefault="008D492E" w:rsidP="008D492E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22D">
        <w:rPr>
          <w:rFonts w:ascii="Times New Roman" w:hAnsi="Times New Roman" w:cs="Times New Roman"/>
          <w:b/>
          <w:sz w:val="18"/>
          <w:szCs w:val="18"/>
        </w:rPr>
        <w:t>Results:</w:t>
      </w:r>
      <w:r w:rsidRPr="00A7522D">
        <w:rPr>
          <w:rFonts w:ascii="Times New Roman" w:hAnsi="Times New Roman" w:cs="Times New Roman"/>
          <w:sz w:val="18"/>
          <w:szCs w:val="18"/>
        </w:rPr>
        <w:t xml:space="preserve">  There lipid profile when compared with the normal standardized values showed a significant decrease in serum cholesterol, LDLC and LDLC/HDLC ratio, whereas HDLC was found to be raised in some patients in the study group as opposed to controls.</w:t>
      </w:r>
    </w:p>
    <w:p w:rsidR="008D492E" w:rsidRPr="00A7522D" w:rsidRDefault="008D492E" w:rsidP="008D492E">
      <w:pPr>
        <w:pStyle w:val="NoSpacing"/>
        <w:spacing w:line="360" w:lineRule="auto"/>
        <w:jc w:val="both"/>
        <w:rPr>
          <w:rStyle w:val="CharacterStyle1"/>
          <w:rFonts w:ascii="Times New Roman" w:hAnsi="Times New Roman" w:cs="Times New Roman"/>
          <w:sz w:val="18"/>
          <w:szCs w:val="18"/>
        </w:rPr>
      </w:pPr>
      <w:r w:rsidRPr="00A7522D">
        <w:rPr>
          <w:rFonts w:ascii="Times New Roman" w:hAnsi="Times New Roman" w:cs="Times New Roman"/>
          <w:b/>
          <w:sz w:val="18"/>
          <w:szCs w:val="18"/>
        </w:rPr>
        <w:t>Conclusion:</w:t>
      </w:r>
      <w:r w:rsidRPr="00A7522D">
        <w:rPr>
          <w:rFonts w:ascii="Times New Roman" w:hAnsi="Times New Roman" w:cs="Times New Roman"/>
          <w:sz w:val="18"/>
          <w:szCs w:val="18"/>
        </w:rPr>
        <w:t xml:space="preserve"> To conclude, it appears that the lower serum lipid status may be considered as a useful indicator for initial changes occurring in the neoplastic cells</w:t>
      </w:r>
    </w:p>
    <w:p w:rsidR="008D492E" w:rsidRDefault="008D492E" w:rsidP="008D492E">
      <w:pPr>
        <w:pBdr>
          <w:bottom w:val="single" w:sz="6" w:space="0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7522D">
        <w:rPr>
          <w:rFonts w:ascii="Times New Roman" w:hAnsi="Times New Roman" w:cs="Times New Roman"/>
          <w:b/>
          <w:sz w:val="18"/>
          <w:szCs w:val="18"/>
        </w:rPr>
        <w:t>Keywords:</w:t>
      </w:r>
      <w:r w:rsidRPr="00A7522D">
        <w:rPr>
          <w:rFonts w:ascii="Times New Roman" w:hAnsi="Times New Roman" w:cs="Times New Roman"/>
          <w:sz w:val="18"/>
          <w:szCs w:val="18"/>
        </w:rPr>
        <w:t xml:space="preserve"> Oral Submucous fibrosis, cholesterol, triglycerides, areca nut</w:t>
      </w:r>
    </w:p>
    <w:p w:rsidR="008D492E" w:rsidRDefault="008D492E" w:rsidP="008D492E">
      <w:pPr>
        <w:pBdr>
          <w:bottom w:val="single" w:sz="6" w:space="0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8D492E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72" w:rsidRDefault="007B1672" w:rsidP="008D492E">
      <w:pPr>
        <w:spacing w:after="0" w:line="240" w:lineRule="auto"/>
      </w:pPr>
      <w:r>
        <w:separator/>
      </w:r>
    </w:p>
  </w:endnote>
  <w:endnote w:type="continuationSeparator" w:id="1">
    <w:p w:rsidR="007B1672" w:rsidRDefault="007B1672" w:rsidP="008D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2E" w:rsidRPr="004F4622" w:rsidRDefault="008D492E" w:rsidP="008D492E">
    <w:pPr>
      <w:pStyle w:val="Footer"/>
      <w:jc w:val="center"/>
      <w:rPr>
        <w:rFonts w:ascii="Cambria" w:eastAsia="Calibri" w:hAnsi="Cambria" w:cs="Times New Roman"/>
        <w:sz w:val="20"/>
        <w:szCs w:val="20"/>
      </w:rPr>
    </w:pPr>
    <w:r w:rsidRPr="004F4622">
      <w:rPr>
        <w:rFonts w:ascii="Cambria" w:eastAsia="Calibri" w:hAnsi="Cambria" w:cs="Times New Roman"/>
        <w:sz w:val="20"/>
        <w:szCs w:val="20"/>
      </w:rPr>
      <w:t>www.ijbamr.com         P ISSN: 2250-284X E ISSN: 2250-2858</w:t>
    </w:r>
  </w:p>
  <w:p w:rsidR="008D492E" w:rsidRDefault="008D4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72" w:rsidRDefault="007B1672" w:rsidP="008D492E">
      <w:pPr>
        <w:spacing w:after="0" w:line="240" w:lineRule="auto"/>
      </w:pPr>
      <w:r>
        <w:separator/>
      </w:r>
    </w:p>
  </w:footnote>
  <w:footnote w:type="continuationSeparator" w:id="1">
    <w:p w:rsidR="007B1672" w:rsidRDefault="007B1672" w:rsidP="008D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2E" w:rsidRPr="00B06EF5" w:rsidRDefault="008D492E" w:rsidP="008D492E">
    <w:pPr>
      <w:pStyle w:val="Header"/>
      <w:jc w:val="center"/>
      <w:rPr>
        <w:rFonts w:ascii="Times New Roman" w:eastAsia="Calibri" w:hAnsi="Times New Roman" w:cs="Times New Roman"/>
      </w:rPr>
    </w:pPr>
    <w:r w:rsidRPr="00B06EF5">
      <w:rPr>
        <w:rFonts w:ascii="Times New Roman" w:eastAsia="Calibri" w:hAnsi="Times New Roman" w:cs="Times New Roman"/>
      </w:rPr>
      <w:t>Indian Journal of Basic &amp; Applied Medical Research; June 2013: Issue-7</w:t>
    </w:r>
    <w:r>
      <w:rPr>
        <w:rFonts w:ascii="Times New Roman" w:eastAsia="Calibri" w:hAnsi="Times New Roman" w:cs="Times New Roman"/>
      </w:rPr>
      <w:t>, Vol.-2, P. 790-796</w:t>
    </w:r>
  </w:p>
  <w:p w:rsidR="008D492E" w:rsidRDefault="008D49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D492E"/>
    <w:rsid w:val="00020E42"/>
    <w:rsid w:val="00031032"/>
    <w:rsid w:val="00044EE2"/>
    <w:rsid w:val="0005542D"/>
    <w:rsid w:val="0006150B"/>
    <w:rsid w:val="00064248"/>
    <w:rsid w:val="00085C72"/>
    <w:rsid w:val="000E168B"/>
    <w:rsid w:val="000E18E5"/>
    <w:rsid w:val="000E3988"/>
    <w:rsid w:val="001016CD"/>
    <w:rsid w:val="00115380"/>
    <w:rsid w:val="001279C9"/>
    <w:rsid w:val="00131BE7"/>
    <w:rsid w:val="001362D9"/>
    <w:rsid w:val="001441B3"/>
    <w:rsid w:val="001525ED"/>
    <w:rsid w:val="00195CF1"/>
    <w:rsid w:val="0019604C"/>
    <w:rsid w:val="001B328A"/>
    <w:rsid w:val="001D290C"/>
    <w:rsid w:val="001D6AB5"/>
    <w:rsid w:val="001E03EC"/>
    <w:rsid w:val="001E547C"/>
    <w:rsid w:val="001E5B1E"/>
    <w:rsid w:val="002021F4"/>
    <w:rsid w:val="00221B13"/>
    <w:rsid w:val="00246A4E"/>
    <w:rsid w:val="00251585"/>
    <w:rsid w:val="00260FF2"/>
    <w:rsid w:val="0027391D"/>
    <w:rsid w:val="00275A3C"/>
    <w:rsid w:val="002834FC"/>
    <w:rsid w:val="002B2AD5"/>
    <w:rsid w:val="002B739C"/>
    <w:rsid w:val="002C340B"/>
    <w:rsid w:val="0032313C"/>
    <w:rsid w:val="00337D8A"/>
    <w:rsid w:val="00345AE0"/>
    <w:rsid w:val="00362DDE"/>
    <w:rsid w:val="003C36A9"/>
    <w:rsid w:val="003D5849"/>
    <w:rsid w:val="003E027A"/>
    <w:rsid w:val="00411059"/>
    <w:rsid w:val="0043306F"/>
    <w:rsid w:val="004467BC"/>
    <w:rsid w:val="00482447"/>
    <w:rsid w:val="004A67E8"/>
    <w:rsid w:val="004E34E2"/>
    <w:rsid w:val="004F5D97"/>
    <w:rsid w:val="00521FD3"/>
    <w:rsid w:val="00535563"/>
    <w:rsid w:val="00540B4E"/>
    <w:rsid w:val="0058729C"/>
    <w:rsid w:val="005A0F43"/>
    <w:rsid w:val="005A5DCE"/>
    <w:rsid w:val="005C79C1"/>
    <w:rsid w:val="005E2D47"/>
    <w:rsid w:val="005E6885"/>
    <w:rsid w:val="00610263"/>
    <w:rsid w:val="006118C7"/>
    <w:rsid w:val="00613F43"/>
    <w:rsid w:val="00616408"/>
    <w:rsid w:val="00654F61"/>
    <w:rsid w:val="00695E62"/>
    <w:rsid w:val="006A03FE"/>
    <w:rsid w:val="006A19B5"/>
    <w:rsid w:val="006B244B"/>
    <w:rsid w:val="006B2AC5"/>
    <w:rsid w:val="006C4456"/>
    <w:rsid w:val="006E1974"/>
    <w:rsid w:val="00700B12"/>
    <w:rsid w:val="007042E6"/>
    <w:rsid w:val="00722F30"/>
    <w:rsid w:val="00723EE0"/>
    <w:rsid w:val="00732737"/>
    <w:rsid w:val="00744084"/>
    <w:rsid w:val="00746FCF"/>
    <w:rsid w:val="00751942"/>
    <w:rsid w:val="00752F90"/>
    <w:rsid w:val="007726D7"/>
    <w:rsid w:val="0078118F"/>
    <w:rsid w:val="00782B83"/>
    <w:rsid w:val="0079341B"/>
    <w:rsid w:val="007974E0"/>
    <w:rsid w:val="007B13B4"/>
    <w:rsid w:val="007B1672"/>
    <w:rsid w:val="007B6E37"/>
    <w:rsid w:val="007B739C"/>
    <w:rsid w:val="007C2938"/>
    <w:rsid w:val="007C6C1E"/>
    <w:rsid w:val="007F3F19"/>
    <w:rsid w:val="00800329"/>
    <w:rsid w:val="008236F2"/>
    <w:rsid w:val="008348C1"/>
    <w:rsid w:val="00850C4F"/>
    <w:rsid w:val="008653C5"/>
    <w:rsid w:val="00877A35"/>
    <w:rsid w:val="008919F1"/>
    <w:rsid w:val="00895269"/>
    <w:rsid w:val="008D492E"/>
    <w:rsid w:val="008D6812"/>
    <w:rsid w:val="008E1E00"/>
    <w:rsid w:val="00906D36"/>
    <w:rsid w:val="00911E47"/>
    <w:rsid w:val="00921629"/>
    <w:rsid w:val="0092226E"/>
    <w:rsid w:val="00926B78"/>
    <w:rsid w:val="00930DB7"/>
    <w:rsid w:val="00960BFA"/>
    <w:rsid w:val="0099646C"/>
    <w:rsid w:val="009A38BF"/>
    <w:rsid w:val="009E0120"/>
    <w:rsid w:val="009F6CDB"/>
    <w:rsid w:val="009F6FF8"/>
    <w:rsid w:val="00A009E7"/>
    <w:rsid w:val="00A17072"/>
    <w:rsid w:val="00A2549A"/>
    <w:rsid w:val="00A318E0"/>
    <w:rsid w:val="00A427C9"/>
    <w:rsid w:val="00AA14BD"/>
    <w:rsid w:val="00AA6E44"/>
    <w:rsid w:val="00AC02E4"/>
    <w:rsid w:val="00AF54A5"/>
    <w:rsid w:val="00B0436B"/>
    <w:rsid w:val="00B10E03"/>
    <w:rsid w:val="00B1572C"/>
    <w:rsid w:val="00B16BAE"/>
    <w:rsid w:val="00B342BE"/>
    <w:rsid w:val="00B35BAA"/>
    <w:rsid w:val="00B459C4"/>
    <w:rsid w:val="00B47760"/>
    <w:rsid w:val="00B620BA"/>
    <w:rsid w:val="00B6515F"/>
    <w:rsid w:val="00B73960"/>
    <w:rsid w:val="00B73A5C"/>
    <w:rsid w:val="00B80C9C"/>
    <w:rsid w:val="00BB7047"/>
    <w:rsid w:val="00BC398E"/>
    <w:rsid w:val="00BE0206"/>
    <w:rsid w:val="00BF5424"/>
    <w:rsid w:val="00C012E4"/>
    <w:rsid w:val="00C07AA0"/>
    <w:rsid w:val="00C53CFE"/>
    <w:rsid w:val="00C830A4"/>
    <w:rsid w:val="00CA65BC"/>
    <w:rsid w:val="00CC1A38"/>
    <w:rsid w:val="00CD39E9"/>
    <w:rsid w:val="00CE0BB1"/>
    <w:rsid w:val="00CF2E86"/>
    <w:rsid w:val="00CF464F"/>
    <w:rsid w:val="00D12FCB"/>
    <w:rsid w:val="00D234FD"/>
    <w:rsid w:val="00D32F89"/>
    <w:rsid w:val="00D36700"/>
    <w:rsid w:val="00D46F9C"/>
    <w:rsid w:val="00D744D7"/>
    <w:rsid w:val="00D86D33"/>
    <w:rsid w:val="00D914F6"/>
    <w:rsid w:val="00DB52B9"/>
    <w:rsid w:val="00DD6572"/>
    <w:rsid w:val="00DF5E09"/>
    <w:rsid w:val="00E00D00"/>
    <w:rsid w:val="00E033CF"/>
    <w:rsid w:val="00E06901"/>
    <w:rsid w:val="00E170AE"/>
    <w:rsid w:val="00E3100C"/>
    <w:rsid w:val="00E4281D"/>
    <w:rsid w:val="00E434ED"/>
    <w:rsid w:val="00E820FA"/>
    <w:rsid w:val="00ED1870"/>
    <w:rsid w:val="00EF1726"/>
    <w:rsid w:val="00F04642"/>
    <w:rsid w:val="00F27E5B"/>
    <w:rsid w:val="00F53C85"/>
    <w:rsid w:val="00F5457C"/>
    <w:rsid w:val="00F95579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2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92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D492E"/>
  </w:style>
  <w:style w:type="paragraph" w:styleId="Footer">
    <w:name w:val="footer"/>
    <w:basedOn w:val="Normal"/>
    <w:link w:val="FooterChar"/>
    <w:uiPriority w:val="99"/>
    <w:unhideWhenUsed/>
    <w:rsid w:val="008D492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492E"/>
  </w:style>
  <w:style w:type="character" w:customStyle="1" w:styleId="CharacterStyle1">
    <w:name w:val="Character Style 1"/>
    <w:uiPriority w:val="99"/>
    <w:rsid w:val="008D492E"/>
    <w:rPr>
      <w:rFonts w:ascii="Garamond" w:hAnsi="Garamond"/>
      <w:sz w:val="22"/>
    </w:rPr>
  </w:style>
  <w:style w:type="paragraph" w:styleId="NoSpacing">
    <w:name w:val="No Spacing"/>
    <w:uiPriority w:val="1"/>
    <w:qFormat/>
    <w:rsid w:val="008D492E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2013-05-31T10:40:00Z</dcterms:created>
  <dcterms:modified xsi:type="dcterms:W3CDTF">2013-05-31T10:42:00Z</dcterms:modified>
</cp:coreProperties>
</file>